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5690" w14:textId="77777777" w:rsidR="000C6CEF" w:rsidRPr="000C6CEF" w:rsidRDefault="000C6CEF" w:rsidP="000C6CEF">
      <w:pPr>
        <w:jc w:val="center"/>
        <w:rPr>
          <w:b/>
          <w:bCs/>
        </w:rPr>
      </w:pPr>
      <w:r w:rsidRPr="000C6CEF">
        <w:rPr>
          <w:b/>
          <w:bCs/>
        </w:rPr>
        <w:t>KLAUZULA INFORMACYJNA RODO – DODATEK OSŁONOWY</w:t>
      </w:r>
    </w:p>
    <w:p w14:paraId="2D249945" w14:textId="77777777" w:rsidR="000C6CEF" w:rsidRDefault="000C6CEF" w:rsidP="000C6CEF">
      <w:r>
        <w:t>Zgodnie z art. 13 ust. 1 i 2 Rozporządzenia Parlamentu Europejskiego i Rady (EU) 2016/679 z dnia 27</w:t>
      </w:r>
    </w:p>
    <w:p w14:paraId="7018C66D" w14:textId="77777777" w:rsidR="000C6CEF" w:rsidRDefault="000C6CEF" w:rsidP="000C6CEF">
      <w:r>
        <w:t>kwietnia 2016 r. w sprawie ochrony osób fizycznych w związku z przetwarzaniem danych osobowych</w:t>
      </w:r>
    </w:p>
    <w:p w14:paraId="0181460D" w14:textId="77777777" w:rsidR="000C6CEF" w:rsidRDefault="000C6CEF" w:rsidP="000C6CEF">
      <w:r>
        <w:t>i w sprawie swobodnego przepływu takich danych oraz uchylenia dyrektywy 95/46/WE (ogólne</w:t>
      </w:r>
    </w:p>
    <w:p w14:paraId="57691D57" w14:textId="77777777" w:rsidR="000C6CEF" w:rsidRDefault="000C6CEF" w:rsidP="000C6CEF">
      <w:r>
        <w:t>rozporządzenie o ochronie danych) (dalej RODO) informuje się, że:</w:t>
      </w:r>
    </w:p>
    <w:p w14:paraId="76976A6B" w14:textId="03BDD029" w:rsidR="000C6CEF" w:rsidRDefault="000C6CEF" w:rsidP="000C6CEF">
      <w:r>
        <w:t>1. Administratorem Danych Osobowych jest: Gminny Ośrodek Pomocy Społecznej</w:t>
      </w:r>
    </w:p>
    <w:p w14:paraId="29DA920B" w14:textId="57F3A46B" w:rsidR="000C6CEF" w:rsidRDefault="000C6CEF" w:rsidP="000C6CEF">
      <w:r>
        <w:t>reprezentowany przez Kierownika Gminnego Ośrodka Pomocy Społecznej w Olszance.</w:t>
      </w:r>
    </w:p>
    <w:p w14:paraId="3CDA3DA0" w14:textId="3A0BECE6" w:rsidR="000C6CEF" w:rsidRDefault="000C6CEF" w:rsidP="000C6CEF">
      <w:r>
        <w:t xml:space="preserve"> Siedziba Administratora Danych Osobowych: 0</w:t>
      </w:r>
      <w:r w:rsidR="00FB117C">
        <w:t>8-207 O</w:t>
      </w:r>
      <w:r w:rsidR="0093518F">
        <w:t xml:space="preserve">lszanka, </w:t>
      </w:r>
      <w:r w:rsidR="00FB117C">
        <w:t xml:space="preserve"> O</w:t>
      </w:r>
      <w:r w:rsidR="00576B4F">
        <w:t>l</w:t>
      </w:r>
      <w:r w:rsidR="00FB117C">
        <w:t xml:space="preserve">szanka </w:t>
      </w:r>
      <w:r w:rsidR="0093518F">
        <w:t xml:space="preserve"> </w:t>
      </w:r>
      <w:r w:rsidR="00FB117C">
        <w:t xml:space="preserve">42 </w:t>
      </w:r>
      <w:r w:rsidR="0093518F">
        <w:t>, t</w:t>
      </w:r>
      <w:r>
        <w:t>el</w:t>
      </w:r>
      <w:r w:rsidR="0093518F">
        <w:t>.</w:t>
      </w:r>
      <w:r w:rsidR="00FB117C">
        <w:t xml:space="preserve"> 83 357 51 19 </w:t>
      </w:r>
      <w:r>
        <w:t>, adres e-mail: ops.</w:t>
      </w:r>
      <w:r w:rsidR="00FB117C">
        <w:t>olszanka@poczta.fm</w:t>
      </w:r>
    </w:p>
    <w:p w14:paraId="1B7AEDD5" w14:textId="363758E6" w:rsidR="000C6CEF" w:rsidRDefault="000C6CEF" w:rsidP="000C6CEF">
      <w:r>
        <w:t>2.GOPS wyznaczył Inspektora Ochrony Danych z którym można skontaktować się kierując</w:t>
      </w:r>
    </w:p>
    <w:p w14:paraId="5602BB86" w14:textId="54584ADE" w:rsidR="000C6CEF" w:rsidRDefault="000C6CEF" w:rsidP="000C6CEF">
      <w:r>
        <w:t>pisma na adres administratora lub adres poczty elektronicznej:</w:t>
      </w:r>
      <w:r w:rsidR="00576B4F" w:rsidRPr="00576B4F">
        <w:t xml:space="preserve"> iod@instytut.info.pl</w:t>
      </w:r>
      <w:r>
        <w:t xml:space="preserve"> </w:t>
      </w:r>
    </w:p>
    <w:p w14:paraId="41E0F7E5" w14:textId="77777777" w:rsidR="000C6CEF" w:rsidRDefault="000C6CEF" w:rsidP="000C6CEF">
      <w:r>
        <w:t>3. Pani/Pana dane będą przetwarzane w celu ustalenia prawa do dodatku osłonowego na</w:t>
      </w:r>
    </w:p>
    <w:p w14:paraId="6E92DB77" w14:textId="5A3D12D8" w:rsidR="000C6CEF" w:rsidRDefault="000C6CEF" w:rsidP="000C6CEF">
      <w:r>
        <w:t>podstawie ustawy z 17 grudnia 2021 r. o dodatku osłonowym - na podstawie art. 2 ust. 14 w</w:t>
      </w:r>
      <w:r w:rsidR="00576B4F">
        <w:t>/</w:t>
      </w:r>
      <w:r>
        <w:t>w</w:t>
      </w:r>
    </w:p>
    <w:p w14:paraId="12FA44D1" w14:textId="77777777" w:rsidR="000C6CEF" w:rsidRDefault="000C6CEF" w:rsidP="000C6CEF">
      <w:r>
        <w:t>ustawy w związku z art. 411 ust.10 n pkt 2 ustawy Prawo ochrony środowiska w związku z</w:t>
      </w:r>
    </w:p>
    <w:p w14:paraId="262EBEA6" w14:textId="77777777" w:rsidR="000C6CEF" w:rsidRDefault="000C6CEF" w:rsidP="000C6CEF">
      <w:r>
        <w:t>art. 29 ustawy o świadczeniach rodzinnych. Pani/Pana dane będą przetwarzane w celu</w:t>
      </w:r>
    </w:p>
    <w:p w14:paraId="6A54AD09" w14:textId="77777777" w:rsidR="000C6CEF" w:rsidRDefault="000C6CEF" w:rsidP="000C6CEF">
      <w:r>
        <w:t>wykonania zadania realizowanego w interesie publicznym oraz wypełnienia obowiązku</w:t>
      </w:r>
    </w:p>
    <w:p w14:paraId="4D7F1E17" w14:textId="77777777" w:rsidR="000C6CEF" w:rsidRDefault="000C6CEF" w:rsidP="000C6CEF">
      <w:r>
        <w:t>prawnego ciążącego na Administratorze (art. 6 ust. 1 lit. c) i e) RODO). Podstawą</w:t>
      </w:r>
    </w:p>
    <w:p w14:paraId="20B240CF" w14:textId="77777777" w:rsidR="000C6CEF" w:rsidRDefault="000C6CEF" w:rsidP="000C6CEF">
      <w:r>
        <w:t>przetwarzania danych jest również wyrażona przez Państwa zgoda na przetwarzanie danych</w:t>
      </w:r>
    </w:p>
    <w:p w14:paraId="716D009D" w14:textId="77777777" w:rsidR="000C6CEF" w:rsidRDefault="000C6CEF" w:rsidP="000C6CEF">
      <w:r>
        <w:t>innych niż wymaganych przepisami prawa dla ustalenia prawa (art. 6 ust. 1 lit. a) RODO).</w:t>
      </w:r>
    </w:p>
    <w:p w14:paraId="7DBD88CF" w14:textId="77777777" w:rsidR="000C6CEF" w:rsidRDefault="000C6CEF" w:rsidP="000C6CEF">
      <w:r>
        <w:t>4. Dane po zrealizowaniu celu, dla którego zostały zebrane, będą przetwarzane do celów</w:t>
      </w:r>
    </w:p>
    <w:p w14:paraId="6B365E1D" w14:textId="77777777" w:rsidR="000C6CEF" w:rsidRDefault="000C6CEF" w:rsidP="000C6CEF">
      <w:r>
        <w:t>archiwalnych i przechowywane zgodnie z przepisami przez okres 10 lat.</w:t>
      </w:r>
    </w:p>
    <w:p w14:paraId="1FC5748D" w14:textId="77777777" w:rsidR="000C6CEF" w:rsidRDefault="000C6CEF" w:rsidP="000C6CEF">
      <w:r>
        <w:t>5. Podanie danych osobowych w zakresie wynikającym z ww. przepisów oraz rozporządzenia</w:t>
      </w:r>
    </w:p>
    <w:p w14:paraId="7514FBFE" w14:textId="77777777" w:rsidR="000C6CEF" w:rsidRDefault="000C6CEF" w:rsidP="000C6CEF">
      <w:r>
        <w:t>Ministra Klimatu i Środowiska z dnia 3 stycznia 2022 r. w sprawie wzoru wniosku o wypłatę</w:t>
      </w:r>
    </w:p>
    <w:p w14:paraId="41143702" w14:textId="77777777" w:rsidR="000C6CEF" w:rsidRDefault="000C6CEF" w:rsidP="000C6CEF">
      <w:r>
        <w:t>dodatku osłonowego jest niezbędne do ustalenia prawa do dodatku osłonowego i</w:t>
      </w:r>
    </w:p>
    <w:p w14:paraId="3F8F2BC2" w14:textId="77777777" w:rsidR="000C6CEF" w:rsidRDefault="000C6CEF" w:rsidP="000C6CEF">
      <w:r>
        <w:t>zweryfikowania dochodu Pani/Pana gospodarstwa domowego. Podanie przez Panią/Pana</w:t>
      </w:r>
    </w:p>
    <w:p w14:paraId="728E77C2" w14:textId="77777777" w:rsidR="000C6CEF" w:rsidRDefault="000C6CEF" w:rsidP="000C6CEF">
      <w:r>
        <w:t>innych danych jest dobrowolne (np. numeru telefonu, adresu e-mail).</w:t>
      </w:r>
    </w:p>
    <w:p w14:paraId="5E9535DA" w14:textId="77777777" w:rsidR="000C6CEF" w:rsidRDefault="000C6CEF" w:rsidP="000C6CEF">
      <w:r>
        <w:t>6. Pani/Pana zgoda na przetwarzanie danych osobowych (dotyczy danych podanych</w:t>
      </w:r>
    </w:p>
    <w:p w14:paraId="1D3FC716" w14:textId="77777777" w:rsidR="000C6CEF" w:rsidRDefault="000C6CEF" w:rsidP="000C6CEF">
      <w:r>
        <w:t>dobrowolnie) może zostać cofnięta w dowolnym momencie bez wpływu na zgodność z</w:t>
      </w:r>
    </w:p>
    <w:p w14:paraId="32C55722" w14:textId="77777777" w:rsidR="000C6CEF" w:rsidRDefault="000C6CEF" w:rsidP="000C6CEF">
      <w:r>
        <w:t>prawem przetwarzania, którego dokonano na podstawie zgody przed jej cofnięciem.</w:t>
      </w:r>
    </w:p>
    <w:p w14:paraId="57AC7969" w14:textId="77777777" w:rsidR="000C6CEF" w:rsidRDefault="000C6CEF" w:rsidP="000C6CEF">
      <w:r>
        <w:t>7. Dostęp do Pani/Pana danych będą mieć:</w:t>
      </w:r>
    </w:p>
    <w:p w14:paraId="0EBA849E" w14:textId="77777777" w:rsidR="000C6CEF" w:rsidRDefault="000C6CEF" w:rsidP="000C6CEF">
      <w:r>
        <w:t>- podmioty, którym Administrator powierza przetwarzanie danych osobowych,</w:t>
      </w:r>
    </w:p>
    <w:p w14:paraId="247E6237" w14:textId="77777777" w:rsidR="000C6CEF" w:rsidRDefault="000C6CEF" w:rsidP="000C6CEF">
      <w:r>
        <w:lastRenderedPageBreak/>
        <w:t>w szczególności dostawcy systemów informatycznych oraz podmioty zapewniające asystę</w:t>
      </w:r>
    </w:p>
    <w:p w14:paraId="1F8A9007" w14:textId="77777777" w:rsidR="000C6CEF" w:rsidRDefault="000C6CEF" w:rsidP="000C6CEF">
      <w:r>
        <w:t>i wsparcie techniczne dla systemów informatycznych,</w:t>
      </w:r>
    </w:p>
    <w:p w14:paraId="21C4314A" w14:textId="77777777" w:rsidR="000C6CEF" w:rsidRDefault="000C6CEF" w:rsidP="000C6CEF">
      <w:r>
        <w:t>- organy publiczne i inne podmioty uprawnione do dostępu do Pani/Pana danych osobowych</w:t>
      </w:r>
    </w:p>
    <w:p w14:paraId="7EA3A810" w14:textId="77777777" w:rsidR="000C6CEF" w:rsidRDefault="000C6CEF" w:rsidP="000C6CEF">
      <w:r>
        <w:t>na podstawie przepisów prawa.</w:t>
      </w:r>
    </w:p>
    <w:p w14:paraId="67737941" w14:textId="77777777" w:rsidR="000C6CEF" w:rsidRDefault="000C6CEF" w:rsidP="000C6CEF">
      <w:r>
        <w:t>8. Dane osobowe mogą być pozyskiwane od innych podmiotów na potrzeby prowadzonej</w:t>
      </w:r>
    </w:p>
    <w:p w14:paraId="53FF8DCD" w14:textId="77777777" w:rsidR="000C6CEF" w:rsidRDefault="000C6CEF" w:rsidP="000C6CEF">
      <w:r>
        <w:t>sprawy na podstawie obowiązujących przepisów prawa.</w:t>
      </w:r>
    </w:p>
    <w:p w14:paraId="0DEFCD7D" w14:textId="77777777" w:rsidR="000C6CEF" w:rsidRDefault="000C6CEF" w:rsidP="000C6CEF">
      <w:r>
        <w:t>9. W związku z przetwarzaniem Pani/Pana danych osobowych przysługuje żądanie następujących</w:t>
      </w:r>
    </w:p>
    <w:p w14:paraId="43AAE9FC" w14:textId="77777777" w:rsidR="000C6CEF" w:rsidRDefault="000C6CEF" w:rsidP="000C6CEF">
      <w:r>
        <w:t>uprawnień: prawa dostępu do danych osobowych; prawo do żądania sprostowania danych</w:t>
      </w:r>
    </w:p>
    <w:p w14:paraId="0EDF3D85" w14:textId="77777777" w:rsidR="000C6CEF" w:rsidRDefault="000C6CEF" w:rsidP="000C6CEF">
      <w:r>
        <w:t>osobowych; prawo do usunięcia danych osobowych - w przypadku gdy ustała podstawa do ich</w:t>
      </w:r>
    </w:p>
    <w:p w14:paraId="2547CA0B" w14:textId="77777777" w:rsidR="000C6CEF" w:rsidRDefault="000C6CEF" w:rsidP="000C6CEF">
      <w:r>
        <w:t>przetwarzania, dane osobowe przetwarzane są niezgodnie z prawem, dane osobowe muszą być</w:t>
      </w:r>
    </w:p>
    <w:p w14:paraId="4E1EE0B6" w14:textId="77777777" w:rsidR="000C6CEF" w:rsidRDefault="000C6CEF" w:rsidP="000C6CEF">
      <w:r>
        <w:t>usunięte w celu wywiązania się z obowiązku wynikającego z przepisów prawa; prawo do</w:t>
      </w:r>
    </w:p>
    <w:p w14:paraId="119F825B" w14:textId="77777777" w:rsidR="000C6CEF" w:rsidRDefault="000C6CEF" w:rsidP="000C6CEF">
      <w:r>
        <w:t>żądania ograniczenia przetwarzania danych osobowych - w przypadku, gdy: osoba, której dane</w:t>
      </w:r>
    </w:p>
    <w:p w14:paraId="2F58A78A" w14:textId="77777777" w:rsidR="000C6CEF" w:rsidRDefault="000C6CEF" w:rsidP="000C6CEF">
      <w:r>
        <w:t>dotyczą kwestionuje prawidłowość danych osobowych, przetwarzanie danych jest niezgodne z</w:t>
      </w:r>
    </w:p>
    <w:p w14:paraId="772021BC" w14:textId="77777777" w:rsidR="000C6CEF" w:rsidRDefault="000C6CEF" w:rsidP="000C6CEF">
      <w:r>
        <w:t>prawem, a osoba, której dane dotyczą, sprzeciwia się usunięciu danych, żądając w zamian ich</w:t>
      </w:r>
    </w:p>
    <w:p w14:paraId="26BB29E0" w14:textId="77777777" w:rsidR="000C6CEF" w:rsidRDefault="000C6CEF" w:rsidP="000C6CEF">
      <w:r>
        <w:t>ograniczenia, Administrator nie potrzebuje już danych dla swoich celów.</w:t>
      </w:r>
    </w:p>
    <w:p w14:paraId="75424486" w14:textId="77777777" w:rsidR="000C6CEF" w:rsidRDefault="000C6CEF" w:rsidP="000C6CEF">
      <w:r>
        <w:t>10. Ma Pani/Pan prawo wniesienia skargi do Prezesa Urzędu Ochrony Danych Osobowych ul.</w:t>
      </w:r>
    </w:p>
    <w:p w14:paraId="0A4BB3D5" w14:textId="77777777" w:rsidR="000C6CEF" w:rsidRDefault="000C6CEF" w:rsidP="000C6CEF">
      <w:r>
        <w:t>Stawki 2, 00-193 Warszawa, gdy uzna Pani/Pan, iż przetwarzanie danych osobowych narusza</w:t>
      </w:r>
    </w:p>
    <w:p w14:paraId="153E9C44" w14:textId="77777777" w:rsidR="000C6CEF" w:rsidRDefault="000C6CEF" w:rsidP="000C6CEF">
      <w:r>
        <w:t>przepisy rozporządzenia lub krajowe przepisy o ochronie danych osobowych.</w:t>
      </w:r>
    </w:p>
    <w:p w14:paraId="1DFDA4C9" w14:textId="77777777" w:rsidR="000C6CEF" w:rsidRDefault="000C6CEF" w:rsidP="000C6CEF">
      <w:r>
        <w:t>11. Pani/Pana dane osobowe nie będą przetwarzane w sposób opierający się wyłącznie na</w:t>
      </w:r>
    </w:p>
    <w:p w14:paraId="26A782D2" w14:textId="77777777" w:rsidR="000C6CEF" w:rsidRDefault="000C6CEF" w:rsidP="000C6CEF">
      <w:r>
        <w:t>zautomatyzowanym przetwarzaniu, w tym profilowaniu.</w:t>
      </w:r>
    </w:p>
    <w:p w14:paraId="035276ED" w14:textId="77777777" w:rsidR="000C6CEF" w:rsidRDefault="000C6CEF" w:rsidP="000C6CEF">
      <w:r>
        <w:t>Z informacją zapoznałam/em się w dniu……….… ………..……….………………….………….……… .…….………………</w:t>
      </w:r>
    </w:p>
    <w:p w14:paraId="0AC57280" w14:textId="0DA92443" w:rsidR="00280E80" w:rsidRDefault="000C6CEF" w:rsidP="000C6CEF">
      <w:r>
        <w:t>Imię i nazwisko podpis</w:t>
      </w:r>
    </w:p>
    <w:sectPr w:rsidR="00280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EF"/>
    <w:rsid w:val="000C6CEF"/>
    <w:rsid w:val="00280E80"/>
    <w:rsid w:val="00576B4F"/>
    <w:rsid w:val="0093518F"/>
    <w:rsid w:val="00CE0C78"/>
    <w:rsid w:val="00FB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EDC0"/>
  <w15:chartTrackingRefBased/>
  <w15:docId w15:val="{2F1CD875-A0D0-4F6E-9933-FF4A91C7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5</cp:revision>
  <dcterms:created xsi:type="dcterms:W3CDTF">2024-02-22T08:49:00Z</dcterms:created>
  <dcterms:modified xsi:type="dcterms:W3CDTF">2024-02-22T09:26:00Z</dcterms:modified>
</cp:coreProperties>
</file>